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E" w:rsidRPr="00CD5A95" w:rsidRDefault="00C851CE" w:rsidP="00C851CE">
      <w:pPr>
        <w:keepLines/>
        <w:tabs>
          <w:tab w:val="left" w:pos="7129"/>
        </w:tabs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820"/>
      </w:tblGrid>
      <w:tr w:rsidR="00C851CE" w:rsidRPr="00556B4D" w:rsidTr="00FD5EDB">
        <w:tc>
          <w:tcPr>
            <w:tcW w:w="4644" w:type="dxa"/>
            <w:vAlign w:val="center"/>
          </w:tcPr>
          <w:p w:rsidR="00FD5EDB" w:rsidRPr="00FD5EDB" w:rsidRDefault="00FD5EDB" w:rsidP="00FD5EDB">
            <w:pPr>
              <w:suppressAutoHyphens/>
              <w:ind w:right="243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1934108" cy="595231"/>
                  <wp:effectExtent l="19050" t="0" r="8992" b="0"/>
                  <wp:docPr id="3" name="Изображение 1" descr="Macintosh HD:Users:nevskyiplaw:Desktop:Снимок экрана 2021-06-08 в 13.22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evskyiplaw:Desktop:Снимок экрана 2021-06-08 в 13.22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96" cy="59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BESTMEBELIK</w:t>
            </w:r>
          </w:p>
        </w:tc>
        <w:tc>
          <w:tcPr>
            <w:tcW w:w="4820" w:type="dxa"/>
            <w:vAlign w:val="center"/>
          </w:tcPr>
          <w:p w:rsidR="007930FC" w:rsidRPr="00556B4D" w:rsidRDefault="003D3C2F" w:rsidP="007930FC">
            <w:pPr>
              <w:keepLines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КОНФИДЕНЦИАЛЬНОС</w:t>
            </w:r>
            <w:r w:rsidR="007930FC"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</w:p>
          <w:p w:rsidR="003D3C2F" w:rsidRPr="00556B4D" w:rsidRDefault="003D3C2F" w:rsidP="003D3C2F">
            <w:pPr>
              <w:keepLines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(политика оператора в отношении обработки персональных данных)</w:t>
            </w:r>
          </w:p>
          <w:p w:rsidR="00C851CE" w:rsidRPr="00556B4D" w:rsidRDefault="00C851CE" w:rsidP="003D3C2F">
            <w:pPr>
              <w:keepLines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E50" w:rsidRPr="00556B4D" w:rsidRDefault="00AF6E50" w:rsidP="00FE2647">
      <w:pPr>
        <w:keepLine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E2647" w:rsidRPr="00556B4D" w:rsidTr="00FE2647">
        <w:tc>
          <w:tcPr>
            <w:tcW w:w="4361" w:type="dxa"/>
          </w:tcPr>
          <w:p w:rsidR="00FE2647" w:rsidRPr="00556B4D" w:rsidRDefault="001345DC" w:rsidP="00CD5A9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FE2647"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</w:tbl>
    <w:p w:rsidR="00FE2647" w:rsidRPr="00556B4D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Pr="00556B4D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конфиденциальности (далее </w:t>
      </w:r>
      <w:r w:rsidR="00CD5A95" w:rsidRPr="00556B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D5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B4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556B4D">
        <w:rPr>
          <w:rFonts w:ascii="Times New Roman" w:eastAsia="Times New Roman" w:hAnsi="Times New Roman" w:cs="Times New Roman"/>
          <w:sz w:val="24"/>
          <w:szCs w:val="24"/>
        </w:rPr>
        <w:t>) определяет политику в отношении обработки персональных данных, содержит сведения о реализуемых Оператором требованиях к защите персональных данных.</w:t>
      </w:r>
    </w:p>
    <w:p w:rsidR="00FE2647" w:rsidRPr="00556B4D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CED" w:rsidRDefault="00FE2647" w:rsidP="00A54CED">
      <w:pPr>
        <w:pStyle w:val="1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:rsidR="00877F6F" w:rsidRPr="00556B4D" w:rsidRDefault="00877F6F" w:rsidP="00877F6F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5"/>
        <w:gridCol w:w="336"/>
        <w:gridCol w:w="6865"/>
      </w:tblGrid>
      <w:tr w:rsidR="00A54CED" w:rsidRPr="00556B4D" w:rsidTr="00556B4D">
        <w:tc>
          <w:tcPr>
            <w:tcW w:w="2155" w:type="dxa"/>
          </w:tcPr>
          <w:p w:rsidR="00A54CED" w:rsidRPr="00556B4D" w:rsidRDefault="00A54CED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Пользователь (Субъект персональных данных, Субъект)</w:t>
            </w:r>
          </w:p>
        </w:tc>
        <w:tc>
          <w:tcPr>
            <w:tcW w:w="336" w:type="dxa"/>
          </w:tcPr>
          <w:p w:rsidR="00A54CED" w:rsidRPr="00556B4D" w:rsidRDefault="0017596B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A54CED" w:rsidRPr="00556B4D" w:rsidRDefault="0017596B" w:rsidP="00A54CED">
            <w:pPr>
              <w:pStyle w:val="11"/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лицо, использующее Сайт для получения информации об услугах, продуктах Оператора, представленных на Сайте, заключения договоров с Оператором или третьими лицами, либо взаимодействующее</w:t>
            </w:r>
          </w:p>
        </w:tc>
      </w:tr>
      <w:tr w:rsidR="00A54CED" w:rsidRPr="00556B4D" w:rsidTr="00556B4D">
        <w:tc>
          <w:tcPr>
            <w:tcW w:w="2155" w:type="dxa"/>
          </w:tcPr>
          <w:p w:rsidR="00A54CED" w:rsidRPr="00556B4D" w:rsidRDefault="00A54CED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Оператор</w:t>
            </w:r>
          </w:p>
        </w:tc>
        <w:tc>
          <w:tcPr>
            <w:tcW w:w="336" w:type="dxa"/>
          </w:tcPr>
          <w:p w:rsidR="00A54CED" w:rsidRPr="00556B4D" w:rsidRDefault="00A54CED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A54CED" w:rsidRPr="00556B4D" w:rsidRDefault="00A54CED" w:rsidP="00A54CED">
            <w:pPr>
              <w:pStyle w:val="11"/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Общество с ограниченной ответственностью «МЕБЕЛЬНЫЙ МАГАЗИН», ОГРН: 1167746725838, ИНН: 7724375832, адрес: 115446 г. Москва, проезд Коломенский, дом 8, корпус 2, кв. 182.</w:t>
            </w:r>
            <w:r w:rsidR="0017596B" w:rsidRPr="0055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Реквизиты Оператора указаны в разделе 11.</w:t>
            </w:r>
          </w:p>
        </w:tc>
      </w:tr>
      <w:tr w:rsidR="0017596B" w:rsidRPr="00556B4D" w:rsidTr="00556B4D">
        <w:tc>
          <w:tcPr>
            <w:tcW w:w="2155" w:type="dxa"/>
          </w:tcPr>
          <w:p w:rsidR="0017596B" w:rsidRPr="00556B4D" w:rsidRDefault="0017596B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336" w:type="dxa"/>
          </w:tcPr>
          <w:p w:rsidR="0017596B" w:rsidRPr="00556B4D" w:rsidRDefault="00F618F5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17596B" w:rsidRPr="00556B4D" w:rsidRDefault="0017596B" w:rsidP="00556B4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сайт, </w:t>
            </w:r>
            <w:r w:rsidR="00F618F5" w:rsidRPr="00556B4D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доступ к которому обеспечивается посредством информационно-телекоммуникационной сети «Интернет» по доменному имени </w:t>
            </w:r>
            <w:r w:rsidR="00F618F5" w:rsidRPr="00556B4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bestmebelik.ru</w:t>
            </w:r>
            <w:r w:rsidR="00F618F5" w:rsidRPr="00556B4D">
              <w:t>.</w:t>
            </w:r>
          </w:p>
        </w:tc>
      </w:tr>
      <w:tr w:rsidR="00F618F5" w:rsidRPr="00556B4D" w:rsidTr="00556B4D">
        <w:tc>
          <w:tcPr>
            <w:tcW w:w="2155" w:type="dxa"/>
          </w:tcPr>
          <w:p w:rsidR="00F618F5" w:rsidRPr="00556B4D" w:rsidRDefault="00F618F5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Обезличивание персональных данных</w:t>
            </w:r>
          </w:p>
        </w:tc>
        <w:tc>
          <w:tcPr>
            <w:tcW w:w="336" w:type="dxa"/>
          </w:tcPr>
          <w:p w:rsidR="00F618F5" w:rsidRPr="00556B4D" w:rsidRDefault="00F618F5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F618F5" w:rsidRPr="00556B4D" w:rsidRDefault="00F618F5" w:rsidP="00F618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F618F5" w:rsidRPr="00556B4D" w:rsidTr="00556B4D">
        <w:tc>
          <w:tcPr>
            <w:tcW w:w="2155" w:type="dxa"/>
          </w:tcPr>
          <w:p w:rsidR="00F618F5" w:rsidRPr="00556B4D" w:rsidRDefault="00F618F5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336" w:type="dxa"/>
          </w:tcPr>
          <w:p w:rsidR="00F618F5" w:rsidRPr="00556B4D" w:rsidRDefault="00F618F5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F618F5" w:rsidRPr="00556B4D" w:rsidRDefault="00F618F5" w:rsidP="00F618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7596B" w:rsidRPr="00556B4D" w:rsidTr="00556B4D">
        <w:tc>
          <w:tcPr>
            <w:tcW w:w="2155" w:type="dxa"/>
          </w:tcPr>
          <w:p w:rsidR="0017596B" w:rsidRPr="00556B4D" w:rsidRDefault="0017596B" w:rsidP="00A54C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Cookies</w:t>
            </w:r>
          </w:p>
        </w:tc>
        <w:tc>
          <w:tcPr>
            <w:tcW w:w="336" w:type="dxa"/>
          </w:tcPr>
          <w:p w:rsidR="0017596B" w:rsidRPr="00556B4D" w:rsidRDefault="00F618F5" w:rsidP="00A54CED">
            <w:pPr>
              <w:pStyle w:val="11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65" w:type="dxa"/>
          </w:tcPr>
          <w:p w:rsidR="0017596B" w:rsidRPr="00556B4D" w:rsidRDefault="0017596B" w:rsidP="00A54CED">
            <w:pPr>
              <w:pStyle w:val="11"/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56B4D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данных в составе HTTP-запроса, предназначенный для хранения на устройстве Пользователя и применяемый Оператором для аутентификации пользователя, хранения персональных предпочтений и настроек пользователя, отслеживания состояния сеанса доступа пользователя, ведения статистики относительно Пользователей.</w:t>
            </w:r>
          </w:p>
        </w:tc>
      </w:tr>
    </w:tbl>
    <w:p w:rsidR="00FE2647" w:rsidRPr="00556B4D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Default="00FE2647" w:rsidP="007930FC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77F6F" w:rsidRPr="00556B4D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556B4D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Политика регулирует вопросы обработки персональных данных при осуществлении Оператором взаимодействия с Пользователем в связи с использованием Пользователем Сайта.</w:t>
      </w:r>
    </w:p>
    <w:p w:rsidR="00FE2647" w:rsidRPr="00556B4D" w:rsidRDefault="00FE2647" w:rsidP="00CD5A95">
      <w:pPr>
        <w:pStyle w:val="11"/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Политика разработана в соответствии с требованиями:</w:t>
      </w:r>
    </w:p>
    <w:p w:rsidR="00FE2647" w:rsidRPr="00556B4D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6FF1" w:rsidRPr="00556B4D">
        <w:rPr>
          <w:rFonts w:ascii="Times New Roman" w:eastAsia="Times New Roman" w:hAnsi="Times New Roman" w:cs="Times New Roman"/>
          <w:sz w:val="24"/>
          <w:szCs w:val="24"/>
        </w:rPr>
        <w:t>онституции Российской Федерации;</w:t>
      </w:r>
    </w:p>
    <w:p w:rsidR="00FE2647" w:rsidRPr="00556B4D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Федерального закона Р</w:t>
      </w:r>
      <w:r w:rsidR="00C851CE" w:rsidRPr="00556B4D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56B4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851CE" w:rsidRPr="00556B4D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56B4D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</w:t>
      </w:r>
      <w:r w:rsidR="00FE6FF1" w:rsidRPr="00556B4D">
        <w:rPr>
          <w:rFonts w:ascii="Times New Roman" w:eastAsia="Times New Roman" w:hAnsi="Times New Roman" w:cs="Times New Roman"/>
          <w:sz w:val="24"/>
          <w:szCs w:val="24"/>
        </w:rPr>
        <w:t>№152-ФЗ «О персональных данных»;</w:t>
      </w:r>
    </w:p>
    <w:p w:rsidR="00FE2647" w:rsidRPr="00556B4D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E6FF1" w:rsidRPr="00556B4D">
        <w:rPr>
          <w:rFonts w:ascii="Times New Roman" w:eastAsia="Times New Roman" w:hAnsi="Times New Roman" w:cs="Times New Roman"/>
          <w:sz w:val="24"/>
          <w:szCs w:val="24"/>
        </w:rPr>
        <w:t>говоров, заключаемых Оператором;</w:t>
      </w:r>
    </w:p>
    <w:p w:rsidR="00FE2647" w:rsidRPr="00556B4D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Другими нормативными документами с учетом действующих требований в области защиты персональных данных.</w:t>
      </w:r>
    </w:p>
    <w:p w:rsidR="00FE2647" w:rsidRPr="00556B4D" w:rsidRDefault="00FE2647" w:rsidP="00CD5A95">
      <w:pPr>
        <w:pStyle w:val="11"/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4D">
        <w:rPr>
          <w:rFonts w:ascii="Times New Roman" w:eastAsia="Times New Roman" w:hAnsi="Times New Roman" w:cs="Times New Roman"/>
          <w:sz w:val="24"/>
          <w:szCs w:val="24"/>
        </w:rPr>
        <w:t>Настоящая Политика опубликована на странице Сайта</w:t>
      </w:r>
      <w:r w:rsidRPr="00556B4D">
        <w:rPr>
          <w:rFonts w:ascii="Times New Roman" w:hAnsi="Times New Roman" w:cs="Times New Roman"/>
          <w:i/>
          <w:sz w:val="24"/>
          <w:szCs w:val="24"/>
        </w:rPr>
        <w:t>.</w:t>
      </w:r>
    </w:p>
    <w:p w:rsidR="00FE2647" w:rsidRPr="003D3C2F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2647" w:rsidRDefault="00FE2647" w:rsidP="00FE2647">
      <w:pPr>
        <w:pStyle w:val="1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384">
        <w:rPr>
          <w:rFonts w:ascii="Times New Roman" w:eastAsia="Times New Roman" w:hAnsi="Times New Roman" w:cs="Times New Roman"/>
          <w:b/>
          <w:sz w:val="24"/>
          <w:szCs w:val="24"/>
        </w:rPr>
        <w:t>ЦЕЛИ И ОСНОВАНИЯ ОБРАБОТКИ ПЕРСОНАЛЬНЫХ ДАННЫХ</w:t>
      </w:r>
    </w:p>
    <w:p w:rsidR="00877F6F" w:rsidRPr="00A77384" w:rsidRDefault="00877F6F" w:rsidP="00877F6F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A77384" w:rsidRDefault="00FE2647" w:rsidP="00CD5A95">
      <w:pPr>
        <w:pStyle w:val="11"/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84">
        <w:rPr>
          <w:rFonts w:ascii="Times New Roman" w:eastAsia="Times New Roman" w:hAnsi="Times New Roman" w:cs="Times New Roman"/>
          <w:sz w:val="24"/>
          <w:szCs w:val="24"/>
        </w:rPr>
        <w:t>Персональные данные Пользователей в части использования Сайта обрабатываются со следующими целями:</w:t>
      </w:r>
    </w:p>
    <w:p w:rsidR="00FE2647" w:rsidRPr="00A77384" w:rsidRDefault="00FE2647" w:rsidP="00FE2647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8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977B60" w:rsidRPr="00A77384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A77384">
        <w:rPr>
          <w:rFonts w:ascii="Times New Roman" w:eastAsia="Times New Roman" w:hAnsi="Times New Roman" w:cs="Times New Roman"/>
          <w:sz w:val="24"/>
          <w:szCs w:val="24"/>
        </w:rPr>
        <w:t xml:space="preserve"> Сайта;</w:t>
      </w:r>
    </w:p>
    <w:p w:rsidR="00FE2647" w:rsidRPr="001F2D7B" w:rsidRDefault="00FE2647" w:rsidP="00F879E4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84">
        <w:rPr>
          <w:rFonts w:ascii="Times New Roman" w:eastAsia="Times New Roman" w:hAnsi="Times New Roman" w:cs="Times New Roman"/>
          <w:sz w:val="24"/>
          <w:szCs w:val="24"/>
        </w:rPr>
        <w:t>Улучшение качества функционирования Сайта, удобства его использования</w:t>
      </w:r>
      <w:r w:rsidR="00E52E91" w:rsidRPr="00A77384">
        <w:rPr>
          <w:rFonts w:ascii="Times New Roman" w:eastAsia="Times New Roman" w:hAnsi="Times New Roman" w:cs="Times New Roman"/>
          <w:sz w:val="24"/>
          <w:szCs w:val="24"/>
        </w:rPr>
        <w:t xml:space="preserve">, решение проблем Субъекта, связанных с </w:t>
      </w:r>
      <w:r w:rsidR="00E52E91" w:rsidRPr="001F2D7B">
        <w:rPr>
          <w:rFonts w:ascii="Times New Roman" w:eastAsia="Times New Roman" w:hAnsi="Times New Roman" w:cs="Times New Roman"/>
          <w:sz w:val="24"/>
          <w:szCs w:val="24"/>
        </w:rPr>
        <w:t>функционированием Сайта</w:t>
      </w:r>
      <w:r w:rsidR="00F879E4" w:rsidRPr="001F2D7B">
        <w:rPr>
          <w:rFonts w:ascii="Times New Roman" w:eastAsia="Times New Roman" w:hAnsi="Times New Roman" w:cs="Times New Roman"/>
          <w:sz w:val="24"/>
          <w:szCs w:val="24"/>
        </w:rPr>
        <w:t xml:space="preserve"> оформлением Заказов;</w:t>
      </w:r>
    </w:p>
    <w:p w:rsidR="00FE2647" w:rsidRPr="001F2D7B" w:rsidRDefault="00A77384" w:rsidP="00FE2647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7B">
        <w:rPr>
          <w:rFonts w:ascii="Times New Roman" w:eastAsia="Times New Roman" w:hAnsi="Times New Roman" w:cs="Times New Roman"/>
          <w:sz w:val="24"/>
          <w:szCs w:val="24"/>
        </w:rPr>
        <w:t>Заключение договоров</w:t>
      </w:r>
      <w:r w:rsidR="008337B4" w:rsidRPr="001F2D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77B60" w:rsidRPr="001F2D7B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1F2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CE2" w:rsidRPr="0059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7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337B4" w:rsidRPr="001F2D7B">
        <w:rPr>
          <w:rFonts w:ascii="Times New Roman" w:eastAsia="Times New Roman" w:hAnsi="Times New Roman" w:cs="Times New Roman"/>
          <w:sz w:val="24"/>
          <w:szCs w:val="24"/>
        </w:rPr>
        <w:t xml:space="preserve"> испо</w:t>
      </w:r>
      <w:r w:rsidRPr="001F2D7B">
        <w:rPr>
          <w:rFonts w:ascii="Times New Roman" w:eastAsia="Times New Roman" w:hAnsi="Times New Roman" w:cs="Times New Roman"/>
          <w:sz w:val="24"/>
          <w:szCs w:val="24"/>
        </w:rPr>
        <w:t>лнения</w:t>
      </w:r>
      <w:r w:rsidR="00E52E91" w:rsidRPr="001F2D7B">
        <w:rPr>
          <w:rFonts w:ascii="Times New Roman" w:eastAsia="Times New Roman" w:hAnsi="Times New Roman" w:cs="Times New Roman"/>
          <w:sz w:val="24"/>
          <w:szCs w:val="24"/>
        </w:rPr>
        <w:t>, получение обратной связи в отношении исполнения договора от Субъекта;</w:t>
      </w:r>
    </w:p>
    <w:p w:rsidR="00FE2647" w:rsidRPr="001F2D7B" w:rsidRDefault="00FE2647" w:rsidP="000A7732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7B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977B60" w:rsidRPr="001F2D7B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1F2D7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информационной, рекламной и маркетинговой рассылки от Оператора</w:t>
      </w:r>
      <w:r w:rsidR="00A77384" w:rsidRPr="001F2D7B">
        <w:rPr>
          <w:rFonts w:ascii="Times New Roman" w:eastAsia="Times New Roman" w:hAnsi="Times New Roman" w:cs="Times New Roman"/>
          <w:sz w:val="24"/>
          <w:szCs w:val="24"/>
        </w:rPr>
        <w:t xml:space="preserve"> и его партнеров</w:t>
      </w:r>
      <w:r w:rsidR="000A7732" w:rsidRPr="001F2D7B">
        <w:rPr>
          <w:rFonts w:ascii="Times New Roman" w:eastAsia="Times New Roman" w:hAnsi="Times New Roman" w:cs="Times New Roman"/>
          <w:sz w:val="24"/>
          <w:szCs w:val="24"/>
        </w:rPr>
        <w:t xml:space="preserve">, продвижения продуктов, товаров, работ, услуг Оператора </w:t>
      </w:r>
      <w:r w:rsidR="001F2D7B" w:rsidRPr="001F2D7B">
        <w:rPr>
          <w:rFonts w:ascii="Times New Roman" w:eastAsia="Times New Roman" w:hAnsi="Times New Roman" w:cs="Times New Roman"/>
          <w:sz w:val="24"/>
          <w:szCs w:val="24"/>
        </w:rPr>
        <w:t xml:space="preserve">и его партнеров </w:t>
      </w:r>
      <w:r w:rsidR="000A7732" w:rsidRPr="001F2D7B">
        <w:rPr>
          <w:rFonts w:ascii="Times New Roman" w:eastAsia="Times New Roman" w:hAnsi="Times New Roman" w:cs="Times New Roman"/>
          <w:sz w:val="24"/>
          <w:szCs w:val="24"/>
        </w:rPr>
        <w:t xml:space="preserve">путем осуществления прямых контактов с </w:t>
      </w:r>
      <w:r w:rsidR="001F2D7B" w:rsidRPr="001F2D7B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="000A7732" w:rsidRPr="001F2D7B">
        <w:rPr>
          <w:rFonts w:ascii="Times New Roman" w:eastAsia="Times New Roman" w:hAnsi="Times New Roman" w:cs="Times New Roman"/>
          <w:sz w:val="24"/>
          <w:szCs w:val="24"/>
        </w:rPr>
        <w:t xml:space="preserve"> с помощью средств связи</w:t>
      </w:r>
      <w:r w:rsidR="00FE6FF1" w:rsidRPr="001F2D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47" w:rsidRPr="001F2D7B" w:rsidRDefault="00FE2647" w:rsidP="00E7419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7B">
        <w:rPr>
          <w:rFonts w:ascii="Times New Roman" w:eastAsia="Times New Roman" w:hAnsi="Times New Roman" w:cs="Times New Roman"/>
          <w:sz w:val="24"/>
          <w:szCs w:val="24"/>
        </w:rPr>
        <w:t>для других целей с согласия Пользователей.</w:t>
      </w:r>
    </w:p>
    <w:p w:rsidR="00FE2647" w:rsidRPr="00101471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7B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могут быть использованы с иными целями, если это является обязательным в соответствии с положениями законодательства </w:t>
      </w:r>
      <w:r w:rsidRPr="0010147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FE2647" w:rsidRPr="00101471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E2647" w:rsidRPr="00101471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877F6F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ИНФОРМАЦИИ О ПОЛЬЗОВАТЕЛЯХ</w:t>
      </w:r>
    </w:p>
    <w:p w:rsidR="00877F6F" w:rsidRPr="00101471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7B" w:rsidRPr="00101471" w:rsidRDefault="00FE2647" w:rsidP="00877F6F">
      <w:pPr>
        <w:pStyle w:val="11"/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Оператор обрабатывает следующие персональные данные Пользователей: </w:t>
      </w:r>
    </w:p>
    <w:p w:rsidR="001F2D7B" w:rsidRPr="00101471" w:rsidRDefault="00FE2647" w:rsidP="00877F6F">
      <w:pPr>
        <w:pStyle w:val="11"/>
        <w:keepNext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наличии), </w:t>
      </w:r>
    </w:p>
    <w:p w:rsidR="001F2D7B" w:rsidRPr="00101471" w:rsidRDefault="001F2D7B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номер телефона,</w:t>
      </w:r>
    </w:p>
    <w:p w:rsidR="00101471" w:rsidRPr="00101471" w:rsidRDefault="00FE2647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почты, </w:t>
      </w:r>
    </w:p>
    <w:p w:rsidR="00101471" w:rsidRPr="00101471" w:rsidRDefault="00101471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FE2647" w:rsidRPr="001014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1471" w:rsidRPr="00101471" w:rsidRDefault="00E7419B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наименование компании</w:t>
      </w:r>
      <w:r w:rsidR="00101471" w:rsidRPr="0010147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1014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1471" w:rsidRPr="00101471" w:rsidRDefault="00FE2647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IP-адрес, MAC-адрес, ID устройства, IMEI, MEID, данные из cookies, информация о браузере, операционной системе, времени доступа, </w:t>
      </w:r>
    </w:p>
    <w:p w:rsidR="00FE2647" w:rsidRPr="00101471" w:rsidRDefault="005B6CD9" w:rsidP="001F2D7B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FE2647" w:rsidRPr="00101471">
        <w:rPr>
          <w:rFonts w:ascii="Times New Roman" w:eastAsia="Times New Roman" w:hAnsi="Times New Roman" w:cs="Times New Roman"/>
          <w:sz w:val="24"/>
          <w:szCs w:val="24"/>
        </w:rPr>
        <w:t xml:space="preserve"> данные</w:t>
      </w:r>
      <w:r w:rsidR="003563DF" w:rsidRPr="001014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CE2" w:rsidRPr="0059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3DF" w:rsidRPr="00101471">
        <w:rPr>
          <w:rFonts w:ascii="Times New Roman" w:eastAsia="Times New Roman" w:hAnsi="Times New Roman" w:cs="Times New Roman"/>
          <w:sz w:val="24"/>
          <w:szCs w:val="24"/>
        </w:rPr>
        <w:t>предоставленные Пользователем</w:t>
      </w: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необходимые для заключения и исполнения договора с Оператором</w:t>
      </w:r>
      <w:r w:rsidR="003563DF" w:rsidRPr="00101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а также другие данные </w:t>
      </w:r>
      <w:r w:rsidR="00FE2647" w:rsidRPr="00101471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Пользователем и необходимые для решения вопросов Пользователя в зависимости от обстоятельств. </w:t>
      </w:r>
    </w:p>
    <w:p w:rsidR="00FE2647" w:rsidRPr="00101471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3563DF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b/>
          <w:sz w:val="24"/>
          <w:szCs w:val="24"/>
        </w:rPr>
        <w:t>ПРАВА ПОЛЬЗОВАТЕЛЯ</w:t>
      </w:r>
    </w:p>
    <w:p w:rsidR="00877F6F" w:rsidRPr="00101471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101471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Пользователь имеет право: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Запрашивать у Оператора изменения, уточнения персональных данных.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Требовать извещения всех лиц, которым ранее были сообщены неверные или неполные персональные данные.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Получать от Оператора информацию, касающуюся обработки его персональных данных в пределах полномочий Оператора и в соответствии с порядком, принятым Оператором.</w:t>
      </w:r>
    </w:p>
    <w:p w:rsidR="00FE2647" w:rsidRPr="00101471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FE2647">
      <w:pPr>
        <w:pStyle w:val="1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РЕАЛИЗУЕМЫХ ТРЕБОВАНИЯХ К ЗАЩИТЕ ПЕРСОНАЛЬНЫХ ДАННЫХ</w:t>
      </w:r>
    </w:p>
    <w:p w:rsidR="00877F6F" w:rsidRPr="00101471" w:rsidRDefault="00877F6F" w:rsidP="00877F6F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101471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 Оператор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которыми являются в частности (но не ограничиваясь):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Назначение ответственного лица за обработку персональных данных.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Ограничение состава работников, имеющих доступ к персональным данным.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Программная идентификация Пользователей и учет их действий.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Осуществление антивирусного контроля и иных мер защиты от вредоносного программного воздействия.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01471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средств резервного копирования и восстановления информации.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Регулярное обновление программного обеспечения, используемого при обработке персональных данных, для обеспечения безопасности обрабатываемых данных.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Осуществление шифрования при передаче персональных данных в сети Интернет.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>Принятие мер, связанных с допуском только надлежащих лиц в местах установки технических средств.</w:t>
      </w:r>
    </w:p>
    <w:p w:rsidR="00FE2647" w:rsidRPr="00101471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1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технических средств охраны помещений, в которых расположены технические средства информационных систем персональных данных, и мест хранения материальных носителей персональных данных. </w:t>
      </w:r>
    </w:p>
    <w:p w:rsidR="00FE2647" w:rsidRPr="00101471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DE0549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КОНФИДЕНЦИАЛЬНОСТЬ</w:t>
      </w:r>
    </w:p>
    <w:p w:rsidR="00877F6F" w:rsidRPr="00877F6F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Пользователя, за исключением случаев, предусмотренных действующим законодательством.</w:t>
      </w:r>
    </w:p>
    <w:p w:rsidR="00FE2647" w:rsidRPr="00877F6F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FE2647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b/>
          <w:sz w:val="24"/>
          <w:szCs w:val="24"/>
        </w:rPr>
        <w:t>УНИЧТОЖЕНИЕ (ОБЕЗЛИЧИВАНИЕ) ПЕРСОНАЛЬНЫХ ДАННЫХ</w:t>
      </w:r>
    </w:p>
    <w:p w:rsidR="00877F6F" w:rsidRPr="00877F6F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Уничтожение (обезличивание) персональных данных Пользователя производится в следующих случаях:</w:t>
      </w:r>
    </w:p>
    <w:p w:rsidR="00FE2647" w:rsidRPr="00877F6F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по достижении целей их обработки или в случае утраты необходимости в их достижении в срок, не превышающий тридцати дней с момента достижения цели обработки персональных данных, если иное не предусмотрено договором, стороной по которому является Пользователь, иным соглашением между Оператором Пользователем (его представителем).</w:t>
      </w:r>
    </w:p>
    <w:p w:rsidR="00FE2647" w:rsidRPr="00877F6F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в случае выявления неправомерной обработки персональных данных или правомерного отзыва персональных данных в срок, не превышающий десяти рабочих дней с момента выявления такого случая;</w:t>
      </w:r>
    </w:p>
    <w:p w:rsidR="00FE2647" w:rsidRPr="00877F6F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в случае истечения срока хранения персональных данных, определяемого в соответствии с законодательством РФ и организационно-распорядительными документами Оператора, включая отзыв согласия на обработку персональных данных Пользователя;</w:t>
      </w:r>
    </w:p>
    <w:p w:rsidR="00FE2647" w:rsidRPr="00877F6F" w:rsidRDefault="00FE2647" w:rsidP="00CD5A95">
      <w:pPr>
        <w:pStyle w:val="11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в случае предписания уполномоченного органа по защите прав субъектов персональных данных, Прокуратуры России или решения суда.</w:t>
      </w:r>
    </w:p>
    <w:p w:rsidR="00FE2647" w:rsidRPr="00877F6F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FE2647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877F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ПЕРЕДАЧА ТРЕТЬИМ ЛИЦАМ</w:t>
      </w:r>
    </w:p>
    <w:p w:rsidR="00877F6F" w:rsidRPr="00877F6F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 xml:space="preserve">Оператор не осуществляет трансграничную передачу персональных данных. При осуществлении хранения персональных данных Оператор использует базы данных, находящиеся на территории Российской Федерации. </w:t>
      </w: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Оператор может передавать персональные данные только тем третьим лиц</w:t>
      </w:r>
      <w:r w:rsidR="008F5069" w:rsidRPr="00877F6F">
        <w:rPr>
          <w:rFonts w:ascii="Times New Roman" w:eastAsia="Times New Roman" w:hAnsi="Times New Roman" w:cs="Times New Roman"/>
          <w:sz w:val="24"/>
          <w:szCs w:val="24"/>
        </w:rPr>
        <w:t>ам, которые указаны в Согласии с</w:t>
      </w:r>
      <w:r w:rsidRPr="00877F6F">
        <w:rPr>
          <w:rFonts w:ascii="Times New Roman" w:eastAsia="Times New Roman" w:hAnsi="Times New Roman" w:cs="Times New Roman"/>
          <w:sz w:val="24"/>
          <w:szCs w:val="24"/>
        </w:rPr>
        <w:t>убъекта</w:t>
      </w:r>
      <w:r w:rsidR="008F5069" w:rsidRPr="00877F6F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877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FE2647" w:rsidRPr="00877F6F" w:rsidRDefault="00FE2647" w:rsidP="00FE2647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47" w:rsidRDefault="00FE2647" w:rsidP="007762E8">
      <w:pPr>
        <w:pStyle w:val="11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877F6F" w:rsidRPr="00877F6F" w:rsidRDefault="00877F6F" w:rsidP="00877F6F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 xml:space="preserve">Срок обработки персональных данных, обрабатываемых Оператором, равен сроку исполнения обязательств Оператора или до отзыва согласия </w:t>
      </w:r>
      <w:r w:rsidR="008F5069" w:rsidRPr="00877F6F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877F6F">
        <w:rPr>
          <w:rFonts w:ascii="Times New Roman" w:eastAsia="Times New Roman" w:hAnsi="Times New Roman" w:cs="Times New Roman"/>
          <w:sz w:val="24"/>
          <w:szCs w:val="24"/>
        </w:rPr>
        <w:t xml:space="preserve"> или прекращения деятельности Оператора.</w:t>
      </w:r>
    </w:p>
    <w:p w:rsidR="00266DA7" w:rsidRPr="00877F6F" w:rsidRDefault="007D6344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Отзыв согласия осуществляется путем направления Субъектом или его представителем письменного заявления Оператору</w:t>
      </w:r>
      <w:r w:rsidR="00AB4D74" w:rsidRPr="00877F6F">
        <w:rPr>
          <w:rFonts w:ascii="Times New Roman" w:eastAsia="Times New Roman" w:hAnsi="Times New Roman" w:cs="Times New Roman"/>
          <w:sz w:val="24"/>
          <w:szCs w:val="24"/>
        </w:rPr>
        <w:t>, составленного</w:t>
      </w:r>
      <w:r w:rsidRPr="00877F6F">
        <w:rPr>
          <w:rFonts w:ascii="Times New Roman" w:eastAsia="Times New Roman" w:hAnsi="Times New Roman" w:cs="Times New Roman"/>
          <w:sz w:val="24"/>
          <w:szCs w:val="24"/>
        </w:rPr>
        <w:t xml:space="preserve"> в свободной форме,</w:t>
      </w:r>
      <w:r w:rsidR="00AB4D74" w:rsidRPr="00877F6F">
        <w:rPr>
          <w:rFonts w:ascii="Times New Roman" w:eastAsia="Times New Roman" w:hAnsi="Times New Roman" w:cs="Times New Roman"/>
          <w:sz w:val="24"/>
          <w:szCs w:val="24"/>
        </w:rPr>
        <w:t xml:space="preserve"> способом,</w:t>
      </w:r>
      <w:r w:rsidRPr="00877F6F">
        <w:rPr>
          <w:rFonts w:ascii="Times New Roman" w:eastAsia="Times New Roman" w:hAnsi="Times New Roman" w:cs="Times New Roman"/>
          <w:sz w:val="24"/>
          <w:szCs w:val="24"/>
        </w:rPr>
        <w:t xml:space="preserve"> позволяющим </w:t>
      </w:r>
      <w:r w:rsidR="00952A18" w:rsidRPr="00877F6F">
        <w:rPr>
          <w:rFonts w:ascii="Times New Roman" w:eastAsia="Times New Roman" w:hAnsi="Times New Roman" w:cs="Times New Roman"/>
          <w:sz w:val="24"/>
          <w:szCs w:val="24"/>
        </w:rPr>
        <w:t>достоверно определить лицо, подпис</w:t>
      </w:r>
      <w:r w:rsidR="00610669" w:rsidRPr="00877F6F">
        <w:rPr>
          <w:rFonts w:ascii="Times New Roman" w:eastAsia="Times New Roman" w:hAnsi="Times New Roman" w:cs="Times New Roman"/>
          <w:sz w:val="24"/>
          <w:szCs w:val="24"/>
        </w:rPr>
        <w:t>авше</w:t>
      </w:r>
      <w:r w:rsidR="00FB0203" w:rsidRPr="00877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0669" w:rsidRPr="00877F6F">
        <w:rPr>
          <w:rFonts w:ascii="Times New Roman" w:eastAsia="Times New Roman" w:hAnsi="Times New Roman" w:cs="Times New Roman"/>
          <w:sz w:val="24"/>
          <w:szCs w:val="24"/>
        </w:rPr>
        <w:t xml:space="preserve"> и направивше</w:t>
      </w:r>
      <w:r w:rsidR="00FB0203" w:rsidRPr="00877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0669" w:rsidRPr="00877F6F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AB4D74" w:rsidRPr="00877F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0203" w:rsidRPr="00877F6F">
        <w:rPr>
          <w:rFonts w:ascii="Times New Roman" w:eastAsia="Times New Roman" w:hAnsi="Times New Roman" w:cs="Times New Roman"/>
          <w:sz w:val="24"/>
          <w:szCs w:val="24"/>
        </w:rPr>
        <w:t>а также основания</w:t>
      </w:r>
      <w:r w:rsidR="00AB4D74" w:rsidRPr="00877F6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представителя</w:t>
      </w:r>
      <w:r w:rsidR="002A10EF" w:rsidRPr="00877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а также по решению Оператора.</w:t>
      </w:r>
    </w:p>
    <w:p w:rsidR="00FE2647" w:rsidRPr="00877F6F" w:rsidRDefault="00FE2647" w:rsidP="00CD5A95">
      <w:pPr>
        <w:pStyle w:val="11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sz w:val="24"/>
          <w:szCs w:val="24"/>
        </w:rPr>
        <w:t>Вопросы, не урегулированные настоящей Политикой, регулируются действующим законодательством Российской Федерации.</w:t>
      </w:r>
    </w:p>
    <w:p w:rsidR="00AF6E50" w:rsidRPr="00877F6F" w:rsidRDefault="00AF6E50" w:rsidP="00FE2647">
      <w:pPr>
        <w:pStyle w:val="ae"/>
        <w:keepLines/>
        <w:shd w:val="clear" w:color="auto" w:fill="FFFFFF"/>
        <w:spacing w:before="0" w:beforeAutospacing="0" w:after="120" w:afterAutospacing="0"/>
        <w:ind w:left="720"/>
        <w:jc w:val="both"/>
        <w:rPr>
          <w:rFonts w:eastAsia="Arial"/>
          <w:color w:val="000000"/>
        </w:rPr>
      </w:pPr>
    </w:p>
    <w:p w:rsidR="00AF6E50" w:rsidRPr="00877F6F" w:rsidRDefault="00AF6E50" w:rsidP="00877F6F">
      <w:pPr>
        <w:pStyle w:val="1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РЕКВИЗИТЫ </w:t>
      </w:r>
      <w:r w:rsidR="00B46208" w:rsidRPr="00877F6F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ОПЕРАТОРА</w:t>
      </w:r>
    </w:p>
    <w:p w:rsidR="00AF6E50" w:rsidRPr="003D3C2F" w:rsidRDefault="00AF6E50" w:rsidP="00FE2647">
      <w:pPr>
        <w:pStyle w:val="aa"/>
        <w:keepNext/>
        <w:keepLines/>
        <w:spacing w:after="120" w:line="240" w:lineRule="auto"/>
        <w:ind w:left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207" w:type="dxa"/>
        <w:tblLayout w:type="fixed"/>
        <w:tblLook w:val="0600"/>
      </w:tblPr>
      <w:tblGrid>
        <w:gridCol w:w="3077"/>
        <w:gridCol w:w="7130"/>
      </w:tblGrid>
      <w:tr w:rsidR="00877F6F" w:rsidRPr="001A7572" w:rsidTr="00111DB3">
        <w:trPr>
          <w:trHeight w:val="227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7C221D" w:rsidRDefault="00877F6F" w:rsidP="00111DB3">
            <w:pPr>
              <w:pStyle w:val="11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C221D">
              <w:rPr>
                <w:rFonts w:asciiTheme="majorBidi" w:eastAsia="Arial" w:hAnsiTheme="majorBidi" w:cstheme="majorBidi"/>
                <w:sz w:val="24"/>
                <w:szCs w:val="24"/>
              </w:rPr>
              <w:t>Общество с ограниченной ответственностью «</w:t>
            </w:r>
            <w:r w:rsidRPr="007C221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МЕБЕЛЬНЫЙ МАГАЗИН</w:t>
            </w:r>
            <w:r w:rsidRPr="007C221D">
              <w:rPr>
                <w:rFonts w:asciiTheme="majorBidi" w:eastAsia="Arial" w:hAnsiTheme="majorBidi" w:cstheme="majorBidi"/>
                <w:sz w:val="24"/>
                <w:szCs w:val="24"/>
              </w:rPr>
              <w:t>»</w:t>
            </w:r>
          </w:p>
        </w:tc>
      </w:tr>
      <w:tr w:rsidR="00877F6F" w:rsidRPr="001A7572" w:rsidTr="0011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115446 г. Москва, проезд Коломенский, дом 8, корпус 2, кв. 182.</w:t>
            </w:r>
          </w:p>
        </w:tc>
      </w:tr>
      <w:tr w:rsidR="00877F6F" w:rsidRPr="001A7572" w:rsidTr="00111DB3">
        <w:trPr>
          <w:trHeight w:val="80"/>
        </w:trPr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ОГРН / ИНН / КПП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1167746725838 / 7724375832 / 772401001</w:t>
            </w:r>
          </w:p>
        </w:tc>
      </w:tr>
      <w:tr w:rsidR="00877F6F" w:rsidRPr="001A7572" w:rsidTr="0011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Контактная информация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F6F" w:rsidRPr="003E5F3F" w:rsidRDefault="00877F6F" w:rsidP="00111DB3">
            <w:pPr>
              <w:pStyle w:val="11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8 800</w:t>
            </w: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 707-03-86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,</w:t>
            </w:r>
            <w:r w:rsidRPr="003E5F3F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 xml:space="preserve"> info@bestmebelik.ru</w:t>
            </w:r>
          </w:p>
        </w:tc>
      </w:tr>
    </w:tbl>
    <w:p w:rsidR="00877F6F" w:rsidRPr="00FB2CB5" w:rsidRDefault="00877F6F" w:rsidP="00877F6F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p w:rsidR="00CD0707" w:rsidRPr="003D3C2F" w:rsidRDefault="00CD0707" w:rsidP="0071328F">
      <w:pPr>
        <w:keepLines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pacing w:val="-7"/>
          <w:sz w:val="24"/>
          <w:szCs w:val="24"/>
          <w:highlight w:val="yellow"/>
          <w:lang w:eastAsia="ru-RU"/>
        </w:rPr>
      </w:pPr>
    </w:p>
    <w:sectPr w:rsidR="00CD0707" w:rsidRPr="003D3C2F" w:rsidSect="00895BC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A2" w:rsidRDefault="00D307A2" w:rsidP="00895BCD">
      <w:r>
        <w:separator/>
      </w:r>
    </w:p>
  </w:endnote>
  <w:endnote w:type="continuationSeparator" w:id="1">
    <w:p w:rsidR="00D307A2" w:rsidRDefault="00D307A2" w:rsidP="0089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71" w:rsidRDefault="0079656C" w:rsidP="009776C2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0147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1471" w:rsidRDefault="0079656C" w:rsidP="009776C2">
    <w:pPr>
      <w:pStyle w:val="a5"/>
      <w:ind w:right="360"/>
    </w:pPr>
    <w:sdt>
      <w:sdtPr>
        <w:id w:val="969400743"/>
        <w:temporary/>
        <w:showingPlcHdr/>
      </w:sdtPr>
      <w:sdtContent>
        <w:r w:rsidR="00101471">
          <w:t>[Введите текст]</w:t>
        </w:r>
      </w:sdtContent>
    </w:sdt>
    <w:r w:rsidR="00101471">
      <w:ptab w:relativeTo="margin" w:alignment="center" w:leader="none"/>
    </w:r>
    <w:sdt>
      <w:sdtPr>
        <w:id w:val="969400748"/>
        <w:temporary/>
        <w:showingPlcHdr/>
      </w:sdtPr>
      <w:sdtContent>
        <w:r w:rsidR="00101471">
          <w:t>[Введите текст]</w:t>
        </w:r>
      </w:sdtContent>
    </w:sdt>
    <w:r w:rsidR="00101471">
      <w:ptab w:relativeTo="margin" w:alignment="right" w:leader="none"/>
    </w:r>
    <w:sdt>
      <w:sdtPr>
        <w:id w:val="969400753"/>
        <w:temporary/>
        <w:showingPlcHdr/>
      </w:sdtPr>
      <w:sdtContent>
        <w:r w:rsidR="00101471">
          <w:t>[Введите текст]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71" w:rsidRPr="00CD5A95" w:rsidRDefault="0079656C" w:rsidP="009776C2">
    <w:pPr>
      <w:pStyle w:val="a5"/>
      <w:framePr w:wrap="around" w:vAnchor="text" w:hAnchor="page" w:x="10949" w:y="397"/>
      <w:rPr>
        <w:rStyle w:val="af5"/>
        <w:rFonts w:ascii="Times New Roman" w:hAnsi="Times New Roman" w:cs="Times New Roman"/>
      </w:rPr>
    </w:pPr>
    <w:r w:rsidRPr="00CD5A95">
      <w:rPr>
        <w:rStyle w:val="af5"/>
        <w:rFonts w:ascii="Times New Roman" w:hAnsi="Times New Roman" w:cs="Times New Roman"/>
      </w:rPr>
      <w:fldChar w:fldCharType="begin"/>
    </w:r>
    <w:r w:rsidR="00101471" w:rsidRPr="00CD5A95">
      <w:rPr>
        <w:rStyle w:val="af5"/>
        <w:rFonts w:ascii="Times New Roman" w:hAnsi="Times New Roman" w:cs="Times New Roman"/>
      </w:rPr>
      <w:instrText xml:space="preserve">PAGE  </w:instrText>
    </w:r>
    <w:r w:rsidRPr="00CD5A95">
      <w:rPr>
        <w:rStyle w:val="af5"/>
        <w:rFonts w:ascii="Times New Roman" w:hAnsi="Times New Roman" w:cs="Times New Roman"/>
      </w:rPr>
      <w:fldChar w:fldCharType="separate"/>
    </w:r>
    <w:r w:rsidR="00597CE2">
      <w:rPr>
        <w:rStyle w:val="af5"/>
        <w:rFonts w:ascii="Times New Roman" w:hAnsi="Times New Roman" w:cs="Times New Roman"/>
        <w:noProof/>
      </w:rPr>
      <w:t>5</w:t>
    </w:r>
    <w:r w:rsidRPr="00CD5A95">
      <w:rPr>
        <w:rStyle w:val="af5"/>
        <w:rFonts w:ascii="Times New Roman" w:hAnsi="Times New Roman" w:cs="Times New Roman"/>
      </w:rPr>
      <w:fldChar w:fldCharType="end"/>
    </w:r>
  </w:p>
  <w:p w:rsidR="00101471" w:rsidRPr="009776C2" w:rsidRDefault="00101471" w:rsidP="0071328F">
    <w:pPr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A2" w:rsidRDefault="00D307A2" w:rsidP="00895BCD">
      <w:r>
        <w:separator/>
      </w:r>
    </w:p>
  </w:footnote>
  <w:footnote w:type="continuationSeparator" w:id="1">
    <w:p w:rsidR="00D307A2" w:rsidRDefault="00D307A2" w:rsidP="0089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71" w:rsidRDefault="0079656C">
    <w:pPr>
      <w:pStyle w:val="a3"/>
    </w:pPr>
    <w:sdt>
      <w:sdtPr>
        <w:id w:val="171999623"/>
        <w:placeholder>
          <w:docPart w:val="A25AA29A880E7E439E7BE4E94F7B2BBC"/>
        </w:placeholder>
        <w:temporary/>
        <w:showingPlcHdr/>
      </w:sdtPr>
      <w:sdtContent>
        <w:r w:rsidR="00101471">
          <w:t>[Введите текст]</w:t>
        </w:r>
      </w:sdtContent>
    </w:sdt>
    <w:r w:rsidR="00101471">
      <w:ptab w:relativeTo="margin" w:alignment="center" w:leader="none"/>
    </w:r>
    <w:sdt>
      <w:sdtPr>
        <w:id w:val="171999624"/>
        <w:placeholder>
          <w:docPart w:val="CFF03F173D63FB46987F4AA9A6EFD821"/>
        </w:placeholder>
        <w:temporary/>
        <w:showingPlcHdr/>
      </w:sdtPr>
      <w:sdtContent>
        <w:r w:rsidR="00101471">
          <w:t>[Введите текст]</w:t>
        </w:r>
      </w:sdtContent>
    </w:sdt>
    <w:r w:rsidR="00101471">
      <w:ptab w:relativeTo="margin" w:alignment="right" w:leader="none"/>
    </w:r>
    <w:sdt>
      <w:sdtPr>
        <w:id w:val="171999625"/>
        <w:placeholder>
          <w:docPart w:val="8B80D2160F977241BC1C6AD4713F83EF"/>
        </w:placeholder>
        <w:temporary/>
        <w:showingPlcHdr/>
      </w:sdtPr>
      <w:sdtContent>
        <w:r w:rsidR="00101471">
          <w:t>[Введите текст]</w:t>
        </w:r>
      </w:sdtContent>
    </w:sdt>
  </w:p>
  <w:p w:rsidR="00101471" w:rsidRDefault="001014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71" w:rsidRPr="00CD5A95" w:rsidRDefault="00101471" w:rsidP="00770F78">
    <w:pPr>
      <w:pStyle w:val="a3"/>
      <w:rPr>
        <w:rFonts w:ascii="Times New Roman" w:hAnsi="Times New Roman" w:cs="Times New Roman"/>
        <w:sz w:val="24"/>
        <w:szCs w:val="24"/>
      </w:rPr>
    </w:pPr>
  </w:p>
  <w:p w:rsidR="00101471" w:rsidRPr="00CD5A95" w:rsidRDefault="00101471" w:rsidP="00CD5A95">
    <w:pPr>
      <w:pStyle w:val="a3"/>
      <w:ind w:left="-42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AAE"/>
    <w:multiLevelType w:val="multilevel"/>
    <w:tmpl w:val="EDD809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9D96AA1"/>
    <w:multiLevelType w:val="hybridMultilevel"/>
    <w:tmpl w:val="0458FD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D6902"/>
    <w:multiLevelType w:val="multilevel"/>
    <w:tmpl w:val="983CA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7B39E3"/>
    <w:multiLevelType w:val="multilevel"/>
    <w:tmpl w:val="A990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EF457A"/>
    <w:multiLevelType w:val="multilevel"/>
    <w:tmpl w:val="34A89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120642"/>
    <w:multiLevelType w:val="hybridMultilevel"/>
    <w:tmpl w:val="89ECB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059D1"/>
    <w:multiLevelType w:val="multilevel"/>
    <w:tmpl w:val="C7D01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E37281"/>
    <w:multiLevelType w:val="multilevel"/>
    <w:tmpl w:val="0F184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CA27AF"/>
    <w:multiLevelType w:val="multilevel"/>
    <w:tmpl w:val="2B6A0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7418FE"/>
    <w:multiLevelType w:val="multilevel"/>
    <w:tmpl w:val="0B367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9F223F"/>
    <w:multiLevelType w:val="multilevel"/>
    <w:tmpl w:val="5A68D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98221E"/>
    <w:multiLevelType w:val="multilevel"/>
    <w:tmpl w:val="861A0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28416C"/>
    <w:multiLevelType w:val="multilevel"/>
    <w:tmpl w:val="F7F8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0B6340"/>
    <w:multiLevelType w:val="multilevel"/>
    <w:tmpl w:val="099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E02663"/>
    <w:multiLevelType w:val="multilevel"/>
    <w:tmpl w:val="2D6A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86B0F"/>
    <w:multiLevelType w:val="hybridMultilevel"/>
    <w:tmpl w:val="E70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0C81"/>
    <w:multiLevelType w:val="multilevel"/>
    <w:tmpl w:val="1B7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53129F"/>
    <w:multiLevelType w:val="multilevel"/>
    <w:tmpl w:val="6F323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abstractNum w:abstractNumId="18">
    <w:nsid w:val="5D4D29E6"/>
    <w:multiLevelType w:val="hybridMultilevel"/>
    <w:tmpl w:val="2026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22E31"/>
    <w:multiLevelType w:val="hybridMultilevel"/>
    <w:tmpl w:val="A0B47FCA"/>
    <w:lvl w:ilvl="0" w:tplc="DD92DB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E533FE"/>
    <w:multiLevelType w:val="multilevel"/>
    <w:tmpl w:val="8D102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C30FF1"/>
    <w:multiLevelType w:val="multilevel"/>
    <w:tmpl w:val="6A3AB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3B7068"/>
    <w:multiLevelType w:val="hybridMultilevel"/>
    <w:tmpl w:val="FD6A6D02"/>
    <w:lvl w:ilvl="0" w:tplc="194E191E">
      <w:numFmt w:val="bullet"/>
      <w:lvlText w:val="•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47C0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B75EAB"/>
    <w:multiLevelType w:val="hybridMultilevel"/>
    <w:tmpl w:val="FD9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7660"/>
    <w:multiLevelType w:val="hybridMultilevel"/>
    <w:tmpl w:val="19EA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2DBF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97E"/>
    <w:multiLevelType w:val="hybridMultilevel"/>
    <w:tmpl w:val="975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0"/>
  </w:num>
  <w:num w:numId="8">
    <w:abstractNumId w:val="4"/>
  </w:num>
  <w:num w:numId="9">
    <w:abstractNumId w:val="21"/>
  </w:num>
  <w:num w:numId="10">
    <w:abstractNumId w:val="6"/>
  </w:num>
  <w:num w:numId="11">
    <w:abstractNumId w:val="19"/>
  </w:num>
  <w:num w:numId="12">
    <w:abstractNumId w:val="18"/>
  </w:num>
  <w:num w:numId="13">
    <w:abstractNumId w:val="25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  <w:num w:numId="23">
    <w:abstractNumId w:val="7"/>
  </w:num>
  <w:num w:numId="24">
    <w:abstractNumId w:val="15"/>
  </w:num>
  <w:num w:numId="25">
    <w:abstractNumId w:val="24"/>
  </w:num>
  <w:num w:numId="26">
    <w:abstractNumId w:val="26"/>
  </w:num>
  <w:num w:numId="27">
    <w:abstractNumId w:val="3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BCD"/>
    <w:rsid w:val="000352FF"/>
    <w:rsid w:val="00065E4A"/>
    <w:rsid w:val="0009491B"/>
    <w:rsid w:val="00097540"/>
    <w:rsid w:val="000A7732"/>
    <w:rsid w:val="000C7283"/>
    <w:rsid w:val="00101471"/>
    <w:rsid w:val="00101EDF"/>
    <w:rsid w:val="00123B68"/>
    <w:rsid w:val="001345DC"/>
    <w:rsid w:val="001474A4"/>
    <w:rsid w:val="0017596B"/>
    <w:rsid w:val="00177BCE"/>
    <w:rsid w:val="00177CAF"/>
    <w:rsid w:val="00191DB1"/>
    <w:rsid w:val="001C225E"/>
    <w:rsid w:val="001E1DB5"/>
    <w:rsid w:val="001F2D7B"/>
    <w:rsid w:val="001F3303"/>
    <w:rsid w:val="001F6041"/>
    <w:rsid w:val="001F7B56"/>
    <w:rsid w:val="00202A2B"/>
    <w:rsid w:val="00232AA0"/>
    <w:rsid w:val="0024767B"/>
    <w:rsid w:val="002578DF"/>
    <w:rsid w:val="00266DA7"/>
    <w:rsid w:val="00267398"/>
    <w:rsid w:val="00284EB7"/>
    <w:rsid w:val="0029601E"/>
    <w:rsid w:val="002A10EF"/>
    <w:rsid w:val="002A7113"/>
    <w:rsid w:val="002C63BF"/>
    <w:rsid w:val="0030665B"/>
    <w:rsid w:val="00316A52"/>
    <w:rsid w:val="00321494"/>
    <w:rsid w:val="00332E40"/>
    <w:rsid w:val="00347AE3"/>
    <w:rsid w:val="003555C5"/>
    <w:rsid w:val="003563DF"/>
    <w:rsid w:val="0036162C"/>
    <w:rsid w:val="00372BF3"/>
    <w:rsid w:val="0037361D"/>
    <w:rsid w:val="003C181D"/>
    <w:rsid w:val="003C2163"/>
    <w:rsid w:val="003C62AC"/>
    <w:rsid w:val="003D3C2F"/>
    <w:rsid w:val="003F12E7"/>
    <w:rsid w:val="004127FE"/>
    <w:rsid w:val="004132F2"/>
    <w:rsid w:val="0042503B"/>
    <w:rsid w:val="00434249"/>
    <w:rsid w:val="004455B4"/>
    <w:rsid w:val="004644EC"/>
    <w:rsid w:val="0048275E"/>
    <w:rsid w:val="004936A9"/>
    <w:rsid w:val="004A1EC7"/>
    <w:rsid w:val="004B594D"/>
    <w:rsid w:val="004C08B4"/>
    <w:rsid w:val="004E2B8B"/>
    <w:rsid w:val="004F51FF"/>
    <w:rsid w:val="005030E4"/>
    <w:rsid w:val="00527673"/>
    <w:rsid w:val="0053057F"/>
    <w:rsid w:val="00537098"/>
    <w:rsid w:val="005415E3"/>
    <w:rsid w:val="0055214A"/>
    <w:rsid w:val="00556B4D"/>
    <w:rsid w:val="005624FF"/>
    <w:rsid w:val="00570A96"/>
    <w:rsid w:val="005931A0"/>
    <w:rsid w:val="00597CE2"/>
    <w:rsid w:val="005A7F9E"/>
    <w:rsid w:val="005B6CD9"/>
    <w:rsid w:val="005D3FC6"/>
    <w:rsid w:val="005D6A56"/>
    <w:rsid w:val="00610669"/>
    <w:rsid w:val="00652000"/>
    <w:rsid w:val="0065279E"/>
    <w:rsid w:val="00663504"/>
    <w:rsid w:val="0067141A"/>
    <w:rsid w:val="00683347"/>
    <w:rsid w:val="006A1F7C"/>
    <w:rsid w:val="006B6007"/>
    <w:rsid w:val="006B69D8"/>
    <w:rsid w:val="006B6A0D"/>
    <w:rsid w:val="006C5CB0"/>
    <w:rsid w:val="006F4B01"/>
    <w:rsid w:val="0071328F"/>
    <w:rsid w:val="00713E61"/>
    <w:rsid w:val="00721CC2"/>
    <w:rsid w:val="00770F78"/>
    <w:rsid w:val="00771408"/>
    <w:rsid w:val="007738C1"/>
    <w:rsid w:val="00774D6A"/>
    <w:rsid w:val="00775AF4"/>
    <w:rsid w:val="007762E8"/>
    <w:rsid w:val="007858EE"/>
    <w:rsid w:val="007930FC"/>
    <w:rsid w:val="0079656C"/>
    <w:rsid w:val="007D6344"/>
    <w:rsid w:val="007E0CBB"/>
    <w:rsid w:val="007E2973"/>
    <w:rsid w:val="0080698F"/>
    <w:rsid w:val="00813AEF"/>
    <w:rsid w:val="008176D6"/>
    <w:rsid w:val="008279E7"/>
    <w:rsid w:val="008337B4"/>
    <w:rsid w:val="00866A68"/>
    <w:rsid w:val="00877F6F"/>
    <w:rsid w:val="00883647"/>
    <w:rsid w:val="00895BCD"/>
    <w:rsid w:val="00897D66"/>
    <w:rsid w:val="008D4B3D"/>
    <w:rsid w:val="008E7BB2"/>
    <w:rsid w:val="008F5069"/>
    <w:rsid w:val="009110F9"/>
    <w:rsid w:val="0091504B"/>
    <w:rsid w:val="00952A18"/>
    <w:rsid w:val="00965419"/>
    <w:rsid w:val="00972C6F"/>
    <w:rsid w:val="00973B29"/>
    <w:rsid w:val="0097537E"/>
    <w:rsid w:val="009776C2"/>
    <w:rsid w:val="00977B60"/>
    <w:rsid w:val="009B46C9"/>
    <w:rsid w:val="009B4F9B"/>
    <w:rsid w:val="009B72A0"/>
    <w:rsid w:val="009F0436"/>
    <w:rsid w:val="00A20C72"/>
    <w:rsid w:val="00A5234D"/>
    <w:rsid w:val="00A54CED"/>
    <w:rsid w:val="00A77384"/>
    <w:rsid w:val="00A7787C"/>
    <w:rsid w:val="00A835C7"/>
    <w:rsid w:val="00AB4D74"/>
    <w:rsid w:val="00AF1A8A"/>
    <w:rsid w:val="00AF6E50"/>
    <w:rsid w:val="00B4004E"/>
    <w:rsid w:val="00B46208"/>
    <w:rsid w:val="00B463CA"/>
    <w:rsid w:val="00B60322"/>
    <w:rsid w:val="00B66E3E"/>
    <w:rsid w:val="00B751C6"/>
    <w:rsid w:val="00B76D7D"/>
    <w:rsid w:val="00B84117"/>
    <w:rsid w:val="00BA6793"/>
    <w:rsid w:val="00BB3955"/>
    <w:rsid w:val="00BC7554"/>
    <w:rsid w:val="00BE6787"/>
    <w:rsid w:val="00BF6D27"/>
    <w:rsid w:val="00C1487B"/>
    <w:rsid w:val="00C153C0"/>
    <w:rsid w:val="00C16C06"/>
    <w:rsid w:val="00C24C24"/>
    <w:rsid w:val="00C3335B"/>
    <w:rsid w:val="00C73C2A"/>
    <w:rsid w:val="00C84D09"/>
    <w:rsid w:val="00C851CE"/>
    <w:rsid w:val="00C909E7"/>
    <w:rsid w:val="00C92B4A"/>
    <w:rsid w:val="00C96ABE"/>
    <w:rsid w:val="00CA77D8"/>
    <w:rsid w:val="00CA7D05"/>
    <w:rsid w:val="00CD0707"/>
    <w:rsid w:val="00CD5A95"/>
    <w:rsid w:val="00CE53D9"/>
    <w:rsid w:val="00CE7306"/>
    <w:rsid w:val="00CF225E"/>
    <w:rsid w:val="00D00C4D"/>
    <w:rsid w:val="00D0579B"/>
    <w:rsid w:val="00D307A2"/>
    <w:rsid w:val="00D31810"/>
    <w:rsid w:val="00D612BD"/>
    <w:rsid w:val="00D86474"/>
    <w:rsid w:val="00DA5167"/>
    <w:rsid w:val="00DB1043"/>
    <w:rsid w:val="00DE0549"/>
    <w:rsid w:val="00DF2151"/>
    <w:rsid w:val="00DF437C"/>
    <w:rsid w:val="00E07A8D"/>
    <w:rsid w:val="00E11D9E"/>
    <w:rsid w:val="00E52E91"/>
    <w:rsid w:val="00E62D6B"/>
    <w:rsid w:val="00E7419B"/>
    <w:rsid w:val="00E84A19"/>
    <w:rsid w:val="00EB345C"/>
    <w:rsid w:val="00ED005F"/>
    <w:rsid w:val="00F00EF2"/>
    <w:rsid w:val="00F01BED"/>
    <w:rsid w:val="00F21B5D"/>
    <w:rsid w:val="00F441D2"/>
    <w:rsid w:val="00F47AB3"/>
    <w:rsid w:val="00F618F5"/>
    <w:rsid w:val="00F64428"/>
    <w:rsid w:val="00F86002"/>
    <w:rsid w:val="00F879E4"/>
    <w:rsid w:val="00FB0203"/>
    <w:rsid w:val="00FB2E62"/>
    <w:rsid w:val="00FB7AD9"/>
    <w:rsid w:val="00FC6AB7"/>
    <w:rsid w:val="00FC7F38"/>
    <w:rsid w:val="00FD32A9"/>
    <w:rsid w:val="00FD3D68"/>
    <w:rsid w:val="00FD5EDB"/>
    <w:rsid w:val="00FE2647"/>
    <w:rsid w:val="00FE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6E5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E5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9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CD"/>
  </w:style>
  <w:style w:type="paragraph" w:styleId="a5">
    <w:name w:val="footer"/>
    <w:basedOn w:val="a"/>
    <w:link w:val="a6"/>
    <w:uiPriority w:val="99"/>
    <w:unhideWhenUsed/>
    <w:rsid w:val="0089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BCD"/>
  </w:style>
  <w:style w:type="paragraph" w:styleId="a7">
    <w:name w:val="Balloon Text"/>
    <w:basedOn w:val="a"/>
    <w:link w:val="a8"/>
    <w:uiPriority w:val="99"/>
    <w:semiHidden/>
    <w:unhideWhenUsed/>
    <w:rsid w:val="00895BC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CD"/>
    <w:rPr>
      <w:rFonts w:ascii="Lucida Grande CY" w:hAnsi="Lucida Grande CY" w:cs="Lucida Grande CY"/>
      <w:sz w:val="18"/>
      <w:szCs w:val="18"/>
    </w:rPr>
  </w:style>
  <w:style w:type="character" w:styleId="a9">
    <w:name w:val="Hyperlink"/>
    <w:uiPriority w:val="99"/>
    <w:rsid w:val="00895BC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95BCD"/>
  </w:style>
  <w:style w:type="character" w:customStyle="1" w:styleId="xbe">
    <w:name w:val="_xbe"/>
    <w:basedOn w:val="a0"/>
    <w:rsid w:val="00895BCD"/>
  </w:style>
  <w:style w:type="character" w:customStyle="1" w:styleId="20">
    <w:name w:val="Заголовок 2 Знак"/>
    <w:basedOn w:val="a0"/>
    <w:link w:val="2"/>
    <w:uiPriority w:val="9"/>
    <w:semiHidden/>
    <w:rsid w:val="00AF6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AF6E50"/>
    <w:pPr>
      <w:ind w:left="720"/>
      <w:contextualSpacing/>
    </w:pPr>
  </w:style>
  <w:style w:type="table" w:styleId="ab">
    <w:name w:val="Table Grid"/>
    <w:basedOn w:val="a1"/>
    <w:uiPriority w:val="59"/>
    <w:rsid w:val="00AF6E5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F6E50"/>
    <w:rPr>
      <w:rFonts w:ascii="Calibri" w:eastAsia="Calibri" w:hAnsi="Calibri" w:cs="Calibri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AF6E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6E50"/>
    <w:rPr>
      <w:rFonts w:eastAsiaTheme="minorHAnsi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AF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F6E50"/>
    <w:pPr>
      <w:spacing w:after="0" w:line="240" w:lineRule="auto"/>
      <w:ind w:left="80"/>
      <w:jc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en-US"/>
    </w:rPr>
  </w:style>
  <w:style w:type="character" w:customStyle="1" w:styleId="af0">
    <w:name w:val="Название Знак"/>
    <w:basedOn w:val="a0"/>
    <w:link w:val="af"/>
    <w:rsid w:val="00AF6E50"/>
    <w:rPr>
      <w:rFonts w:ascii="Times New Roman" w:eastAsia="Times New Roman" w:hAnsi="Times New Roman" w:cs="Times New Roman"/>
      <w:color w:val="000000"/>
      <w:sz w:val="20"/>
      <w:szCs w:val="20"/>
      <w:u w:val="single"/>
      <w:lang w:val="en-US" w:eastAsia="en-US"/>
    </w:rPr>
  </w:style>
  <w:style w:type="character" w:customStyle="1" w:styleId="af1">
    <w:name w:val="Тема примечания Знак"/>
    <w:basedOn w:val="ad"/>
    <w:link w:val="af2"/>
    <w:uiPriority w:val="99"/>
    <w:semiHidden/>
    <w:rsid w:val="00AF6E50"/>
    <w:rPr>
      <w:rFonts w:eastAsiaTheme="minorHAnsi"/>
      <w:b/>
      <w:bCs/>
      <w:sz w:val="20"/>
      <w:szCs w:val="20"/>
      <w:lang w:eastAsia="en-US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AF6E50"/>
    <w:rPr>
      <w:b/>
      <w:bCs/>
    </w:rPr>
  </w:style>
  <w:style w:type="paragraph" w:styleId="af3">
    <w:name w:val="Plain Text"/>
    <w:basedOn w:val="a"/>
    <w:link w:val="af4"/>
    <w:uiPriority w:val="99"/>
    <w:rsid w:val="00AF6E5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F6E50"/>
    <w:rPr>
      <w:rFonts w:ascii="Courier New" w:eastAsia="MS Mincho" w:hAnsi="Courier New" w:cs="Times New Roman"/>
      <w:sz w:val="20"/>
      <w:szCs w:val="20"/>
    </w:rPr>
  </w:style>
  <w:style w:type="character" w:styleId="af5">
    <w:name w:val="page number"/>
    <w:basedOn w:val="a0"/>
    <w:uiPriority w:val="99"/>
    <w:semiHidden/>
    <w:unhideWhenUsed/>
    <w:rsid w:val="009776C2"/>
  </w:style>
  <w:style w:type="character" w:customStyle="1" w:styleId="f-phonenum">
    <w:name w:val="f-phone__num"/>
    <w:basedOn w:val="a0"/>
    <w:rsid w:val="00E62D6B"/>
  </w:style>
  <w:style w:type="character" w:styleId="af6">
    <w:name w:val="annotation reference"/>
    <w:basedOn w:val="a0"/>
    <w:uiPriority w:val="99"/>
    <w:semiHidden/>
    <w:unhideWhenUsed/>
    <w:rsid w:val="00B66E3E"/>
    <w:rPr>
      <w:sz w:val="16"/>
      <w:szCs w:val="16"/>
    </w:rPr>
  </w:style>
  <w:style w:type="paragraph" w:styleId="af7">
    <w:name w:val="Body Text"/>
    <w:basedOn w:val="a"/>
    <w:link w:val="af8"/>
    <w:rsid w:val="00266DA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266DA7"/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2E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6E5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E5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9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CD"/>
  </w:style>
  <w:style w:type="paragraph" w:styleId="a5">
    <w:name w:val="footer"/>
    <w:basedOn w:val="a"/>
    <w:link w:val="a6"/>
    <w:uiPriority w:val="99"/>
    <w:unhideWhenUsed/>
    <w:rsid w:val="0089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BCD"/>
  </w:style>
  <w:style w:type="paragraph" w:styleId="a7">
    <w:name w:val="Balloon Text"/>
    <w:basedOn w:val="a"/>
    <w:link w:val="a8"/>
    <w:uiPriority w:val="99"/>
    <w:semiHidden/>
    <w:unhideWhenUsed/>
    <w:rsid w:val="00895BC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CD"/>
    <w:rPr>
      <w:rFonts w:ascii="Lucida Grande CY" w:hAnsi="Lucida Grande CY" w:cs="Lucida Grande CY"/>
      <w:sz w:val="18"/>
      <w:szCs w:val="18"/>
    </w:rPr>
  </w:style>
  <w:style w:type="character" w:styleId="a9">
    <w:name w:val="Hyperlink"/>
    <w:uiPriority w:val="99"/>
    <w:rsid w:val="00895BC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95BCD"/>
  </w:style>
  <w:style w:type="character" w:customStyle="1" w:styleId="xbe">
    <w:name w:val="_xbe"/>
    <w:basedOn w:val="a0"/>
    <w:rsid w:val="00895BCD"/>
  </w:style>
  <w:style w:type="character" w:customStyle="1" w:styleId="20">
    <w:name w:val="Заголовок 2 Знак"/>
    <w:basedOn w:val="a0"/>
    <w:link w:val="2"/>
    <w:uiPriority w:val="9"/>
    <w:semiHidden/>
    <w:rsid w:val="00AF6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AF6E50"/>
    <w:pPr>
      <w:ind w:left="720"/>
      <w:contextualSpacing/>
    </w:pPr>
  </w:style>
  <w:style w:type="table" w:styleId="ab">
    <w:name w:val="Table Grid"/>
    <w:basedOn w:val="a1"/>
    <w:uiPriority w:val="59"/>
    <w:rsid w:val="00AF6E5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F6E50"/>
    <w:rPr>
      <w:rFonts w:ascii="Calibri" w:eastAsia="Calibri" w:hAnsi="Calibri" w:cs="Calibri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AF6E50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AF6E50"/>
    <w:rPr>
      <w:rFonts w:eastAsiaTheme="minorHAnsi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AF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F6E50"/>
    <w:pPr>
      <w:spacing w:after="0" w:line="240" w:lineRule="auto"/>
      <w:ind w:left="80"/>
      <w:jc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en-US"/>
    </w:rPr>
  </w:style>
  <w:style w:type="character" w:customStyle="1" w:styleId="af0">
    <w:name w:val="Название Знак"/>
    <w:basedOn w:val="a0"/>
    <w:link w:val="af"/>
    <w:rsid w:val="00AF6E50"/>
    <w:rPr>
      <w:rFonts w:ascii="Times New Roman" w:eastAsia="Times New Roman" w:hAnsi="Times New Roman" w:cs="Times New Roman"/>
      <w:color w:val="000000"/>
      <w:sz w:val="20"/>
      <w:szCs w:val="20"/>
      <w:u w:val="single"/>
      <w:lang w:val="en-US" w:eastAsia="en-US"/>
    </w:rPr>
  </w:style>
  <w:style w:type="character" w:customStyle="1" w:styleId="af1">
    <w:name w:val="Тема примечания Знак"/>
    <w:basedOn w:val="ad"/>
    <w:link w:val="af2"/>
    <w:uiPriority w:val="99"/>
    <w:semiHidden/>
    <w:rsid w:val="00AF6E50"/>
    <w:rPr>
      <w:rFonts w:eastAsiaTheme="minorHAnsi"/>
      <w:b/>
      <w:bCs/>
      <w:sz w:val="20"/>
      <w:szCs w:val="20"/>
      <w:lang w:eastAsia="en-US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AF6E50"/>
    <w:rPr>
      <w:b/>
      <w:bCs/>
    </w:rPr>
  </w:style>
  <w:style w:type="paragraph" w:styleId="af3">
    <w:name w:val="Plain Text"/>
    <w:basedOn w:val="a"/>
    <w:link w:val="af4"/>
    <w:uiPriority w:val="99"/>
    <w:rsid w:val="00AF6E5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4">
    <w:name w:val="Обычный текст Знак"/>
    <w:basedOn w:val="a0"/>
    <w:link w:val="af3"/>
    <w:uiPriority w:val="99"/>
    <w:rsid w:val="00AF6E50"/>
    <w:rPr>
      <w:rFonts w:ascii="Courier New" w:eastAsia="MS Mincho" w:hAnsi="Courier New" w:cs="Times New Roman"/>
      <w:sz w:val="20"/>
      <w:szCs w:val="20"/>
    </w:rPr>
  </w:style>
  <w:style w:type="character" w:styleId="af5">
    <w:name w:val="page number"/>
    <w:basedOn w:val="a0"/>
    <w:uiPriority w:val="99"/>
    <w:semiHidden/>
    <w:unhideWhenUsed/>
    <w:rsid w:val="009776C2"/>
  </w:style>
  <w:style w:type="character" w:customStyle="1" w:styleId="f-phonenum">
    <w:name w:val="f-phone__num"/>
    <w:basedOn w:val="a0"/>
    <w:rsid w:val="00E62D6B"/>
  </w:style>
  <w:style w:type="character" w:styleId="af6">
    <w:name w:val="annotation reference"/>
    <w:basedOn w:val="a0"/>
    <w:uiPriority w:val="99"/>
    <w:semiHidden/>
    <w:unhideWhenUsed/>
    <w:rsid w:val="00B66E3E"/>
    <w:rPr>
      <w:sz w:val="16"/>
      <w:szCs w:val="16"/>
    </w:rPr>
  </w:style>
  <w:style w:type="paragraph" w:styleId="af7">
    <w:name w:val="Body Text"/>
    <w:basedOn w:val="a"/>
    <w:link w:val="af8"/>
    <w:rsid w:val="00266DA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266DA7"/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2E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5AA29A880E7E439E7BE4E94F7B2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48CA7-7854-BE4A-A58A-DFA98CD20264}"/>
      </w:docPartPr>
      <w:docPartBody>
        <w:p w:rsidR="00695166" w:rsidRDefault="00BA3E7E" w:rsidP="00BA3E7E">
          <w:pPr>
            <w:pStyle w:val="A25AA29A880E7E439E7BE4E94F7B2BBC"/>
          </w:pPr>
          <w:r>
            <w:t>[Введите текст]</w:t>
          </w:r>
        </w:p>
      </w:docPartBody>
    </w:docPart>
    <w:docPart>
      <w:docPartPr>
        <w:name w:val="CFF03F173D63FB46987F4AA9A6EFD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D2C27-ECF9-794F-ABA6-E2024EC0B3EC}"/>
      </w:docPartPr>
      <w:docPartBody>
        <w:p w:rsidR="00695166" w:rsidRDefault="00BA3E7E" w:rsidP="00BA3E7E">
          <w:pPr>
            <w:pStyle w:val="CFF03F173D63FB46987F4AA9A6EFD821"/>
          </w:pPr>
          <w:r>
            <w:t>[Введите текст]</w:t>
          </w:r>
        </w:p>
      </w:docPartBody>
    </w:docPart>
    <w:docPart>
      <w:docPartPr>
        <w:name w:val="8B80D2160F977241BC1C6AD4713F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D7A26-A316-CE46-B75C-47E44BF400C5}"/>
      </w:docPartPr>
      <w:docPartBody>
        <w:p w:rsidR="00695166" w:rsidRDefault="00BA3E7E" w:rsidP="00BA3E7E">
          <w:pPr>
            <w:pStyle w:val="8B80D2160F977241BC1C6AD4713F83E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3E7E"/>
    <w:rsid w:val="00695166"/>
    <w:rsid w:val="007644F7"/>
    <w:rsid w:val="008A05EB"/>
    <w:rsid w:val="00917FD9"/>
    <w:rsid w:val="009C1722"/>
    <w:rsid w:val="009E46F9"/>
    <w:rsid w:val="00A31BB0"/>
    <w:rsid w:val="00A52A18"/>
    <w:rsid w:val="00A87CFC"/>
    <w:rsid w:val="00AF197A"/>
    <w:rsid w:val="00B2630A"/>
    <w:rsid w:val="00BA3E7E"/>
    <w:rsid w:val="00F67698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5AA29A880E7E439E7BE4E94F7B2BBC">
    <w:name w:val="A25AA29A880E7E439E7BE4E94F7B2BBC"/>
    <w:rsid w:val="00BA3E7E"/>
  </w:style>
  <w:style w:type="paragraph" w:customStyle="1" w:styleId="CFF03F173D63FB46987F4AA9A6EFD821">
    <w:name w:val="CFF03F173D63FB46987F4AA9A6EFD821"/>
    <w:rsid w:val="00BA3E7E"/>
  </w:style>
  <w:style w:type="paragraph" w:customStyle="1" w:styleId="8B80D2160F977241BC1C6AD4713F83EF">
    <w:name w:val="8B80D2160F977241BC1C6AD4713F83EF"/>
    <w:rsid w:val="00BA3E7E"/>
  </w:style>
  <w:style w:type="paragraph" w:customStyle="1" w:styleId="E735084469CF6A479F3D918879443E62">
    <w:name w:val="E735084469CF6A479F3D918879443E62"/>
    <w:rsid w:val="00BA3E7E"/>
  </w:style>
  <w:style w:type="paragraph" w:customStyle="1" w:styleId="451EC241A4BFD34DA7CAB7D02CF5DA28">
    <w:name w:val="451EC241A4BFD34DA7CAB7D02CF5DA28"/>
    <w:rsid w:val="00BA3E7E"/>
  </w:style>
  <w:style w:type="paragraph" w:customStyle="1" w:styleId="BB7C52D989C1C2449AF40ACAFCCEEF0C">
    <w:name w:val="BB7C52D989C1C2449AF40ACAFCCEEF0C"/>
    <w:rsid w:val="00BA3E7E"/>
  </w:style>
  <w:style w:type="paragraph" w:customStyle="1" w:styleId="CF26EA4DAEC67742BDF745AB3ECC0271">
    <w:name w:val="CF26EA4DAEC67742BDF745AB3ECC0271"/>
    <w:rsid w:val="00BA3E7E"/>
  </w:style>
  <w:style w:type="paragraph" w:customStyle="1" w:styleId="11072B1E611B3344BF4C595EDAB406A1">
    <w:name w:val="11072B1E611B3344BF4C595EDAB406A1"/>
    <w:rsid w:val="00BA3E7E"/>
  </w:style>
  <w:style w:type="paragraph" w:customStyle="1" w:styleId="B7537409F50DD14A8F1F60424D3B0B8C">
    <w:name w:val="B7537409F50DD14A8F1F60424D3B0B8C"/>
    <w:rsid w:val="00BA3E7E"/>
  </w:style>
  <w:style w:type="paragraph" w:customStyle="1" w:styleId="A8B32878359FC94EAEBEFCBDFCDBFD5A">
    <w:name w:val="A8B32878359FC94EAEBEFCBDFCDBFD5A"/>
    <w:rsid w:val="00BA3E7E"/>
  </w:style>
  <w:style w:type="paragraph" w:customStyle="1" w:styleId="47CF68E57640A84F81458488E134CE80">
    <w:name w:val="47CF68E57640A84F81458488E134CE80"/>
    <w:rsid w:val="00BA3E7E"/>
  </w:style>
  <w:style w:type="paragraph" w:customStyle="1" w:styleId="01C54DB6359CF44999600EE5EB9952A3">
    <w:name w:val="01C54DB6359CF44999600EE5EB9952A3"/>
    <w:rsid w:val="00BA3E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CC65F-B7C7-9249-942E-BF7D96FE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1336</Words>
  <Characters>7616</Characters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2020-06-17T07:50:00Z</dcterms:created>
  <dcterms:modified xsi:type="dcterms:W3CDTF">2021-06-24T12:22:00Z</dcterms:modified>
</cp:coreProperties>
</file>